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5D" w:rsidRDefault="00E9685D" w:rsidP="00E968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70">
        <w:rPr>
          <w:rFonts w:ascii="Times New Roman" w:eastAsia="Times New Roman" w:hAnsi="Times New Roman" w:cs="Times New Roman"/>
          <w:b/>
          <w:sz w:val="24"/>
          <w:szCs w:val="24"/>
        </w:rPr>
        <w:t xml:space="preserve">3.2.9. </w:t>
      </w:r>
      <w:proofErr w:type="gramStart"/>
      <w:r w:rsidRPr="004F4B7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F4B7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состоянием системы условий</w:t>
      </w:r>
    </w:p>
    <w:p w:rsidR="009C7C73" w:rsidRPr="004F4B70" w:rsidRDefault="009C7C73" w:rsidP="00E968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85D" w:rsidRDefault="00E9685D" w:rsidP="009C7C7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70">
        <w:rPr>
          <w:rFonts w:ascii="Times New Roman" w:eastAsia="Times New Roman" w:hAnsi="Times New Roman" w:cs="Times New Roman"/>
          <w:sz w:val="24"/>
          <w:szCs w:val="24"/>
        </w:rPr>
        <w:t xml:space="preserve">В ходе создания системы условий реализации ООП ООО проводится  мониторинг  с целью ее  управления. Оценке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ресурсов </w:t>
      </w:r>
      <w:r w:rsidR="009C7C73">
        <w:rPr>
          <w:rFonts w:ascii="Times New Roman" w:eastAsia="Times New Roman" w:hAnsi="Times New Roman" w:cs="Times New Roman"/>
          <w:sz w:val="24"/>
          <w:szCs w:val="24"/>
        </w:rPr>
        <w:t>МБОУ «Школа-интернат №22»</w:t>
      </w:r>
      <w:r w:rsidRPr="004F4B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7C73" w:rsidRPr="004F4B70" w:rsidRDefault="009C7C73" w:rsidP="009C7C7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904"/>
        <w:gridCol w:w="1981"/>
        <w:gridCol w:w="1135"/>
        <w:gridCol w:w="1983"/>
      </w:tblGrid>
      <w:tr w:rsidR="00E9685D" w:rsidRPr="004F4B70" w:rsidTr="009C7C73">
        <w:trPr>
          <w:cantSplit/>
          <w:trHeight w:val="970"/>
          <w:jc w:val="center"/>
        </w:trPr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информации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E9685D" w:rsidRPr="004F4B70" w:rsidTr="009C7C73">
        <w:trPr>
          <w:cantSplit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условия реализации ООП ООО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укомплектованности 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школы-интерната 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педагогическими, руководящими и иными работниками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685D" w:rsidRPr="004F4B70" w:rsidTr="009C7C73">
        <w:trPr>
          <w:cantSplit/>
          <w:trHeight w:val="1753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уровня квалификации педагогических и иных работников 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школы-интерната 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F86D46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аудит</w:t>
            </w:r>
            <w:bookmarkStart w:id="0" w:name="_GoBack"/>
            <w:bookmarkEnd w:id="0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непрерывности профессионального развития педагогических работников  ОУ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 (наличие документов государственного образца о прохождении профессиональной переподготовки или повышения квалификации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F8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условия реализации 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освоения педагогами образовательной программы повышения квалификации (знание материалов ФГОС ООО)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E9685D" w:rsidRPr="004F4B70" w:rsidTr="009C7C73">
        <w:trPr>
          <w:cantSplit/>
          <w:trHeight w:val="1485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 достижения  учащимися планируемых результатов: личностных, </w:t>
            </w: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комплексной контрольной работы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условия реализации ООП ООО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условий финансирования реализации  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публичного отчета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бухгалтер</w:t>
            </w:r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обеспечения реализации обязательной части  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 и части, формируемой участниками образовательной деятельности вне зависимости от количества учебных дней в неделю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прохождении программного материала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C73" w:rsidRDefault="009C7C73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бухгалтер</w:t>
            </w:r>
          </w:p>
        </w:tc>
      </w:tr>
      <w:tr w:rsidR="00E9685D" w:rsidRPr="004F4B70" w:rsidTr="009C7C73">
        <w:trPr>
          <w:cantSplit/>
          <w:trHeight w:val="125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привлечению дополнительных финансовых средств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публичного отчета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бухгалтер</w:t>
            </w:r>
          </w:p>
        </w:tc>
      </w:tr>
      <w:tr w:rsidR="00E9685D" w:rsidRPr="004F4B70" w:rsidTr="009C7C73">
        <w:trPr>
          <w:cantSplit/>
          <w:trHeight w:val="2392"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 реализации ООП ООО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соблюдения: санитарно-гигиенических норм; санитарно-бытовых условий; социально-бытовых условий; пожарной и электробезопасности; требований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подготовки 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школы-интерната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приемке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Информационно-методические условия реализации 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доступа для всех участников образовательной деятельности к информации, связанной с реализацией ООП, планируемыми результатами, организацией образовательной деятельности и условиями ее осуществления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учебниками и (или) учебниками с электронными приложениями, являющимися их  составной  частью, учебно-методической литературой и материалами по всем учебным предметам  </w:t>
            </w:r>
            <w:r w:rsidR="009C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фондом дополнительной литературы, 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E9685D" w:rsidRPr="004F4B70" w:rsidRDefault="00E9685D" w:rsidP="00E96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  <w:tr w:rsidR="00E9685D" w:rsidRPr="004F4B70" w:rsidTr="009C7C73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5D" w:rsidRPr="004F4B70" w:rsidRDefault="00E9685D" w:rsidP="00E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9C7C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учебно-методической литературой и материалами по всем  курсам внеурочной деятельности, реализуемы в ОУ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85D" w:rsidRPr="004F4B70" w:rsidRDefault="00E9685D" w:rsidP="00E968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85D" w:rsidRPr="004F4B70" w:rsidRDefault="00E9685D" w:rsidP="00E96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E9685D" w:rsidRPr="004F4B70" w:rsidRDefault="00E9685D" w:rsidP="00E96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F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</w:tbl>
    <w:p w:rsidR="00E9685D" w:rsidRPr="004F4B70" w:rsidRDefault="00E9685D" w:rsidP="00E9685D">
      <w:pPr>
        <w:tabs>
          <w:tab w:val="left" w:pos="1134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8BB" w:rsidRPr="004F4B70" w:rsidRDefault="002F38BB">
      <w:pPr>
        <w:rPr>
          <w:rFonts w:ascii="Times New Roman" w:hAnsi="Times New Roman" w:cs="Times New Roman"/>
          <w:sz w:val="24"/>
          <w:szCs w:val="24"/>
        </w:rPr>
      </w:pPr>
    </w:p>
    <w:sectPr w:rsidR="002F38BB" w:rsidRPr="004F4B70" w:rsidSect="008C60B7">
      <w:footerReference w:type="default" r:id="rId7"/>
      <w:pgSz w:w="11906" w:h="16838"/>
      <w:pgMar w:top="1134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18" w:rsidRDefault="00420018" w:rsidP="004F4B70">
      <w:pPr>
        <w:spacing w:after="0" w:line="240" w:lineRule="auto"/>
      </w:pPr>
      <w:r>
        <w:separator/>
      </w:r>
    </w:p>
  </w:endnote>
  <w:endnote w:type="continuationSeparator" w:id="0">
    <w:p w:rsidR="00420018" w:rsidRDefault="00420018" w:rsidP="004F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73478"/>
      <w:docPartObj>
        <w:docPartGallery w:val="Page Numbers (Bottom of Page)"/>
        <w:docPartUnique/>
      </w:docPartObj>
    </w:sdtPr>
    <w:sdtEndPr/>
    <w:sdtContent>
      <w:p w:rsidR="008C60B7" w:rsidRDefault="008C60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46">
          <w:rPr>
            <w:noProof/>
          </w:rPr>
          <w:t>198</w:t>
        </w:r>
        <w:r>
          <w:fldChar w:fldCharType="end"/>
        </w:r>
      </w:p>
    </w:sdtContent>
  </w:sdt>
  <w:p w:rsidR="004F4B70" w:rsidRDefault="004F4B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18" w:rsidRDefault="00420018" w:rsidP="004F4B70">
      <w:pPr>
        <w:spacing w:after="0" w:line="240" w:lineRule="auto"/>
      </w:pPr>
      <w:r>
        <w:separator/>
      </w:r>
    </w:p>
  </w:footnote>
  <w:footnote w:type="continuationSeparator" w:id="0">
    <w:p w:rsidR="00420018" w:rsidRDefault="00420018" w:rsidP="004F4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5D"/>
    <w:rsid w:val="002E28D4"/>
    <w:rsid w:val="002F38BB"/>
    <w:rsid w:val="00420018"/>
    <w:rsid w:val="004F4B70"/>
    <w:rsid w:val="00562AE0"/>
    <w:rsid w:val="008C60B7"/>
    <w:rsid w:val="009C7C73"/>
    <w:rsid w:val="00E9685D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B70"/>
  </w:style>
  <w:style w:type="paragraph" w:styleId="a5">
    <w:name w:val="footer"/>
    <w:basedOn w:val="a"/>
    <w:link w:val="a6"/>
    <w:uiPriority w:val="99"/>
    <w:unhideWhenUsed/>
    <w:rsid w:val="004F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B70"/>
  </w:style>
  <w:style w:type="paragraph" w:styleId="a7">
    <w:name w:val="Balloon Text"/>
    <w:basedOn w:val="a"/>
    <w:link w:val="a8"/>
    <w:uiPriority w:val="99"/>
    <w:semiHidden/>
    <w:unhideWhenUsed/>
    <w:rsid w:val="004F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B70"/>
  </w:style>
  <w:style w:type="paragraph" w:styleId="a5">
    <w:name w:val="footer"/>
    <w:basedOn w:val="a"/>
    <w:link w:val="a6"/>
    <w:uiPriority w:val="99"/>
    <w:unhideWhenUsed/>
    <w:rsid w:val="004F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B70"/>
  </w:style>
  <w:style w:type="paragraph" w:styleId="a7">
    <w:name w:val="Balloon Text"/>
    <w:basedOn w:val="a"/>
    <w:link w:val="a8"/>
    <w:uiPriority w:val="99"/>
    <w:semiHidden/>
    <w:unhideWhenUsed/>
    <w:rsid w:val="004F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Директор</cp:lastModifiedBy>
  <cp:revision>9</cp:revision>
  <cp:lastPrinted>2016-05-23T12:33:00Z</cp:lastPrinted>
  <dcterms:created xsi:type="dcterms:W3CDTF">2016-02-09T07:19:00Z</dcterms:created>
  <dcterms:modified xsi:type="dcterms:W3CDTF">2017-09-27T02:24:00Z</dcterms:modified>
</cp:coreProperties>
</file>